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08BD">
      <w:pPr>
        <w:rPr>
          <w:lang w:val="en-US"/>
        </w:rPr>
      </w:pPr>
      <w:r w:rsidRPr="008D08BD">
        <w:rPr>
          <w:lang w:val="en-US"/>
        </w:rPr>
        <w:drawing>
          <wp:inline distT="0" distB="0" distL="0" distR="0">
            <wp:extent cx="5940425" cy="5280378"/>
            <wp:effectExtent l="19050" t="0" r="3175" b="0"/>
            <wp:docPr id="2" name="Рисунок 4" descr="http://abdessamady.files.wordpress.com/2011/04/table-of-english-ten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bdessamady.files.wordpress.com/2011/04/table-of-english-tens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EB" w:rsidRDefault="00B50BEB">
      <w:pPr>
        <w:rPr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lastRenderedPageBreak/>
        <w:t>The Passive Voice is used in English when the person or thing that is receiving</w:t>
      </w:r>
      <w:r w:rsidRPr="00B50BEB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the action is more important</w:t>
      </w:r>
      <w:r w:rsidRPr="00B50BEB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>than the person or thing that is performing the action.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>The structure of a sentence in the passive is as follows: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Object + To Be +</w:t>
      </w:r>
      <w:r w:rsidRPr="00B50BEB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  <w:hyperlink r:id="rId6" w:tooltip="Past Participle" w:history="1">
        <w:r w:rsidRPr="00B50BEB">
          <w:rPr>
            <w:rFonts w:ascii="Arial" w:eastAsia="Times New Roman" w:hAnsi="Arial" w:cs="Arial"/>
            <w:b/>
            <w:bCs/>
            <w:color w:val="4D9028"/>
            <w:sz w:val="21"/>
            <w:u w:val="single"/>
            <w:lang w:val="en-US"/>
          </w:rPr>
          <w:t>Past Participle</w:t>
        </w:r>
      </w:hyperlink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>Look at the structure of the following sentences in the active and the passive voice to understand the difference in structure.</w:t>
      </w:r>
    </w:p>
    <w:p w:rsidR="00B50BEB" w:rsidRPr="00B50BEB" w:rsidRDefault="00B50BEB" w:rsidP="00B50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 sent Christmas cards to all my friends. </w:t>
      </w:r>
      <w:r w:rsidRPr="00B50BEB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B50BEB">
        <w:rPr>
          <w:rFonts w:ascii="Arial" w:eastAsia="Times New Roman" w:hAnsi="Arial" w:cs="Arial"/>
          <w:color w:val="000000"/>
          <w:sz w:val="21"/>
          <w:szCs w:val="21"/>
        </w:rPr>
        <w:t>Active</w:t>
      </w:r>
      <w:proofErr w:type="spellEnd"/>
      <w:r w:rsidRPr="00B50BEB">
        <w:rPr>
          <w:rFonts w:ascii="Arial" w:eastAsia="Times New Roman" w:hAnsi="Arial" w:cs="Arial"/>
          <w:color w:val="000000"/>
          <w:sz w:val="21"/>
          <w:szCs w:val="21"/>
        </w:rPr>
        <w:t>)</w:t>
      </w:r>
      <w:r w:rsidRPr="00B50BEB">
        <w:rPr>
          <w:rFonts w:ascii="Arial" w:eastAsia="Times New Roman" w:hAnsi="Arial" w:cs="Arial"/>
          <w:color w:val="000000"/>
          <w:sz w:val="21"/>
        </w:rPr>
        <w:t> </w:t>
      </w:r>
    </w:p>
    <w:p w:rsidR="00B50BEB" w:rsidRPr="00B50BEB" w:rsidRDefault="00B50BEB" w:rsidP="00B50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Christmas cards were sent</w:t>
      </w:r>
      <w:r w:rsidRPr="00B50BEB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all my friends. </w:t>
      </w:r>
      <w:r w:rsidRPr="00B50BEB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B50BEB">
        <w:rPr>
          <w:rFonts w:ascii="Arial" w:eastAsia="Times New Roman" w:hAnsi="Arial" w:cs="Arial"/>
          <w:color w:val="000000"/>
          <w:sz w:val="21"/>
          <w:szCs w:val="21"/>
        </w:rPr>
        <w:t>Passive</w:t>
      </w:r>
      <w:proofErr w:type="spellEnd"/>
      <w:r w:rsidRPr="00B50BEB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B50BEB" w:rsidRPr="00B50BEB" w:rsidRDefault="00B50BEB" w:rsidP="00B50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The earthquake destroyed the town last night. </w:t>
      </w:r>
      <w:r w:rsidRPr="00B50BEB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B50BEB">
        <w:rPr>
          <w:rFonts w:ascii="Arial" w:eastAsia="Times New Roman" w:hAnsi="Arial" w:cs="Arial"/>
          <w:color w:val="000000"/>
          <w:sz w:val="21"/>
          <w:szCs w:val="21"/>
        </w:rPr>
        <w:t>Active</w:t>
      </w:r>
      <w:proofErr w:type="spellEnd"/>
      <w:r w:rsidRPr="00B50BEB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B50BEB" w:rsidRPr="00B50BEB" w:rsidRDefault="00B50BEB" w:rsidP="00B50B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The town was destroyed</w:t>
      </w:r>
      <w:r w:rsidRPr="00B50BEB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last night. </w:t>
      </w:r>
      <w:r w:rsidRPr="00B50BEB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B50BEB">
        <w:rPr>
          <w:rFonts w:ascii="Arial" w:eastAsia="Times New Roman" w:hAnsi="Arial" w:cs="Arial"/>
          <w:color w:val="000000"/>
          <w:sz w:val="21"/>
          <w:szCs w:val="21"/>
        </w:rPr>
        <w:t>Passive</w:t>
      </w:r>
      <w:proofErr w:type="spellEnd"/>
      <w:r w:rsidRPr="00B50BEB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>In these examples, you can see it is the action / result that is the most important factor in the passive sentences.</w:t>
      </w:r>
    </w:p>
    <w:p w:rsidR="00B50BEB" w:rsidRPr="00B50BEB" w:rsidRDefault="00B50BEB" w:rsidP="00B50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br/>
      </w:r>
    </w:p>
    <w:p w:rsidR="00B50BEB" w:rsidRPr="00B50BEB" w:rsidRDefault="00B50BEB" w:rsidP="00B50BEB">
      <w:pPr>
        <w:shd w:val="clear" w:color="auto" w:fill="FFFFFF"/>
        <w:spacing w:before="240" w:after="96" w:line="31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</w:pPr>
      <w:r w:rsidRPr="00B50BEB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When to use the Passive Voice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1. It is used when the person/thing performing the action is unimportant or unknown.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br/>
        <w:t>e.g. Our car was stolen last night.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2. It is used when it is obvious who/what is performing the action.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br/>
        <w:t>e.g. Cameron was sacked last week.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3. It is used to describe factual information, especially when describing a process.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br/>
        <w:t>e.g. The lasagna is baked in an oven for 35 minutes at 250 degrees Celsius.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4. It is used in news reports and to give instructions.</w:t>
      </w: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br/>
        <w:t>e.g. Five people were arrested at a nightclub last night.</w:t>
      </w: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t>While it is possible to use this structure in a large variety of tenses in English, it is rare to use the passive in Future Continuous, Present Perfect Continuous, Past Perfect Continuous or Future Perfect Continuous tenses.</w:t>
      </w: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B50BEB" w:rsidRPr="00B50BEB" w:rsidRDefault="00B50BEB" w:rsidP="00B50BEB">
      <w:pPr>
        <w:shd w:val="clear" w:color="auto" w:fill="FFFFFF"/>
        <w:spacing w:after="180" w:line="315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B50BEB">
        <w:rPr>
          <w:rFonts w:ascii="Arial" w:eastAsia="Times New Roman" w:hAnsi="Arial" w:cs="Arial"/>
          <w:color w:val="000000"/>
          <w:sz w:val="21"/>
          <w:szCs w:val="21"/>
          <w:lang w:val="en-US"/>
        </w:rPr>
        <w:lastRenderedPageBreak/>
        <w:t>Below are examples of the passive in a range of verb tenses.</w:t>
      </w:r>
    </w:p>
    <w:tbl>
      <w:tblPr>
        <w:tblW w:w="0" w:type="auto"/>
        <w:tblBorders>
          <w:top w:val="single" w:sz="24" w:space="0" w:color="CCCCCC"/>
          <w:left w:val="single" w:sz="24" w:space="0" w:color="CCCCCC"/>
          <w:bottom w:val="single" w:sz="24" w:space="0" w:color="CCCCCC"/>
          <w:right w:val="single" w:sz="24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1"/>
        <w:gridCol w:w="1574"/>
        <w:gridCol w:w="1673"/>
        <w:gridCol w:w="1995"/>
      </w:tblGrid>
      <w:tr w:rsidR="00B50BEB" w:rsidRPr="00B50BEB" w:rsidTr="00B50BE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B50BEB" w:rsidRPr="00B50BEB" w:rsidRDefault="00B50BEB" w:rsidP="00B50BEB">
            <w:pPr>
              <w:spacing w:before="120" w:after="24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B50BEB" w:rsidRPr="00B50BEB" w:rsidRDefault="00B50BEB" w:rsidP="00B50BEB">
            <w:pPr>
              <w:spacing w:before="120" w:after="24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B50BEB" w:rsidRPr="00B50BEB" w:rsidRDefault="00B50BEB" w:rsidP="00B50BEB">
            <w:pPr>
              <w:spacing w:before="120" w:after="24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Past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Participle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B50BEB" w:rsidRPr="00B50BEB" w:rsidRDefault="00B50BEB" w:rsidP="00B50BEB">
            <w:pPr>
              <w:spacing w:before="120" w:after="24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Tense</w:t>
            </w:r>
            <w:proofErr w:type="spellEnd"/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butter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kept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here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7" w:tooltip="Present Tense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Present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Simple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window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was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broken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8" w:tooltip="Past Tense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Past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Simple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will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done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soon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9" w:tooltip="Future Tense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Future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Simple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bridge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is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being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repaired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Present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Continuous</w:t>
            </w:r>
            <w:proofErr w:type="spellEnd"/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cheese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was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being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eaten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by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mice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Past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Continuous</w:t>
            </w:r>
            <w:proofErr w:type="spellEnd"/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Our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has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been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finished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0" w:tooltip="Present Perfect Tense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Present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Perfect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car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hadn't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been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used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much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Past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Perfect</w:t>
            </w:r>
            <w:proofErr w:type="spellEnd"/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house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will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have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been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built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by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then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Future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Perfect</w:t>
            </w:r>
            <w:proofErr w:type="spellEnd"/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shelf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can't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reached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1" w:tooltip="Can and Could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Modal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Verb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-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Can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task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must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done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now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2" w:tooltip="The Modal Verb MUST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Modal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Verb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-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Must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lesson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may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finished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3" w:tooltip="May and Might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Modal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Verb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-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May</w:t>
              </w:r>
              <w:proofErr w:type="spellEnd"/>
            </w:hyperlink>
          </w:p>
        </w:tc>
      </w:tr>
      <w:tr w:rsidR="00B50BEB" w:rsidRPr="00B50BEB" w:rsidTr="00B50BE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car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ought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repaired</w:t>
            </w:r>
            <w:proofErr w:type="spellEnd"/>
            <w:r w:rsidRPr="00B50B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0BEB" w:rsidRPr="00B50BEB" w:rsidRDefault="00B50BEB" w:rsidP="00B50BEB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4" w:tooltip="Modal Verbs in English" w:history="1"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Modal</w:t>
              </w:r>
              <w:proofErr w:type="spellEnd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 xml:space="preserve"> </w:t>
              </w:r>
              <w:proofErr w:type="spellStart"/>
              <w:r w:rsidRPr="00B50BEB">
                <w:rPr>
                  <w:rFonts w:ascii="Arial" w:eastAsia="Times New Roman" w:hAnsi="Arial" w:cs="Arial"/>
                  <w:color w:val="4D9028"/>
                  <w:sz w:val="21"/>
                  <w:u w:val="single"/>
                </w:rPr>
                <w:t>Verb</w:t>
              </w:r>
              <w:proofErr w:type="spellEnd"/>
            </w:hyperlink>
          </w:p>
        </w:tc>
      </w:tr>
    </w:tbl>
    <w:p w:rsidR="00B50BEB" w:rsidRDefault="00B50BEB">
      <w:pPr>
        <w:rPr>
          <w:lang w:val="en-US"/>
        </w:rPr>
      </w:pPr>
    </w:p>
    <w:p w:rsidR="008D08BD" w:rsidRDefault="008D08BD">
      <w:pPr>
        <w:rPr>
          <w:lang w:val="en-US"/>
        </w:rPr>
      </w:pPr>
    </w:p>
    <w:p w:rsidR="008D08BD" w:rsidRDefault="008D08B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http://4.bp.blogspot.com/-Fy4XMEFwhng/U6xstdOELkI/AAAAAAAACvg/wiLBXfYxuco/s1600/Passsive-vo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Fy4XMEFwhng/U6xstdOELkI/AAAAAAAACvg/wiLBXfYxuco/s1600/Passsive-voic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EB" w:rsidRDefault="00B50BE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619625" cy="3514725"/>
            <wp:effectExtent l="19050" t="0" r="9525" b="0"/>
            <wp:docPr id="10" name="Рисунок 10" descr="http://s-media-cache-ak0.pinimg.com/736x/2d/e8/9a/2de89a4f6b88c01b55318ccfadb34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-media-cache-ak0.pinimg.com/736x/2d/e8/9a/2de89a4f6b88c01b55318ccfadb34e4d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EB" w:rsidRDefault="00B50BE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595579"/>
            <wp:effectExtent l="19050" t="0" r="3175" b="0"/>
            <wp:docPr id="13" name="Рисунок 13" descr="https://s-media-cache-ak0.pinimg.com/736x/e7/88/41/e7884137899e3e478f904e376e4d4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736x/e7/88/41/e7884137899e3e478f904e376e4d449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54" w:rsidRDefault="00B76054">
      <w:pPr>
        <w:rPr>
          <w:lang w:val="en-US"/>
        </w:rPr>
      </w:pPr>
    </w:p>
    <w:p w:rsidR="00B76054" w:rsidRDefault="00B76054">
      <w:pPr>
        <w:rPr>
          <w:lang w:val="en-US"/>
        </w:rPr>
      </w:pPr>
    </w:p>
    <w:p w:rsidR="00B76054" w:rsidRDefault="00B76054">
      <w:pPr>
        <w:rPr>
          <w:lang w:val="en-US"/>
        </w:rPr>
      </w:pPr>
    </w:p>
    <w:p w:rsidR="00B76054" w:rsidRDefault="00B7605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572000" cy="4229100"/>
            <wp:effectExtent l="19050" t="0" r="0" b="0"/>
            <wp:docPr id="16" name="Рисунок 16" descr="https://vse.kz/uploads/monthly_01_2015/post-26339-0-92445200-1420292618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se.kz/uploads/monthly_01_2015/post-26339-0-92445200-1420292618_thumb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54" w:rsidRDefault="00B76054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10542"/>
            <wp:effectExtent l="19050" t="0" r="3175" b="0"/>
            <wp:docPr id="19" name="Рисунок 19" descr="http://common-language.ru/wp-content/uploads/2012/11/reportedSpee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ommon-language.ru/wp-content/uploads/2012/11/reportedSpeech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54" w:rsidRDefault="00B76054">
      <w:pPr>
        <w:rPr>
          <w:lang w:val="en-US"/>
        </w:rPr>
      </w:pPr>
    </w:p>
    <w:p w:rsidR="00B76054" w:rsidRDefault="00B7605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2" name="Рисунок 22" descr="http://image.slidesharecdn.com/reportedspeechquestions-100513115141-phpapp01/95/reported-speech-questions-4-728.jpg?cb=127375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.slidesharecdn.com/reportedspeechquestions-100513115141-phpapp01/95/reported-speech-questions-4-728.jpg?cb=127375156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9B" w:rsidRDefault="00C1109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5" name="Рисунок 25" descr="http://i.ytimg.com/vi/KEs4TQSfnf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.ytimg.com/vi/KEs4TQSfnfQ/maxresdefault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9B" w:rsidRPr="008D08BD" w:rsidRDefault="00C1109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543550" cy="2076450"/>
            <wp:effectExtent l="19050" t="0" r="0" b="0"/>
            <wp:docPr id="34" name="Рисунок 34" descr="http://swiftutors.com/english/images/what-is-prono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wiftutors.com/english/images/what-is-pronoun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09B" w:rsidRPr="008D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4038"/>
    <w:multiLevelType w:val="multilevel"/>
    <w:tmpl w:val="E64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97FF9"/>
    <w:multiLevelType w:val="multilevel"/>
    <w:tmpl w:val="A2F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08BD"/>
    <w:rsid w:val="00064D7A"/>
    <w:rsid w:val="008D08BD"/>
    <w:rsid w:val="00B50BEB"/>
    <w:rsid w:val="00B76054"/>
    <w:rsid w:val="00C1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0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50B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B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0BEB"/>
  </w:style>
  <w:style w:type="character" w:styleId="a6">
    <w:name w:val="Hyperlink"/>
    <w:basedOn w:val="a0"/>
    <w:uiPriority w:val="99"/>
    <w:semiHidden/>
    <w:unhideWhenUsed/>
    <w:rsid w:val="00B50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r.cl/english/past-tense.htm" TargetMode="External"/><Relationship Id="rId13" Type="http://schemas.openxmlformats.org/officeDocument/2006/relationships/hyperlink" Target="http://www.grammar.cl/english/may-might.htm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www.grammar.cl/Present/Simple.htm" TargetMode="External"/><Relationship Id="rId12" Type="http://schemas.openxmlformats.org/officeDocument/2006/relationships/hyperlink" Target="http://www.grammar.cl/english/must.htm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grammar.cl/Notes/Past-Participles.htm" TargetMode="External"/><Relationship Id="rId11" Type="http://schemas.openxmlformats.org/officeDocument/2006/relationships/hyperlink" Target="http://www.grammar.cl/english/can-could.ht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www.grammar.cl/Present/Perfect_Tense.htm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.grammar.cl/Notes/Future_Will.htm" TargetMode="External"/><Relationship Id="rId14" Type="http://schemas.openxmlformats.org/officeDocument/2006/relationships/hyperlink" Target="http://www.grammar.cl/english/modal-verbs.htm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2017-09-20T05:00:00Z</dcterms:created>
  <dcterms:modified xsi:type="dcterms:W3CDTF">2017-09-20T07:53:00Z</dcterms:modified>
</cp:coreProperties>
</file>